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方正小标宋_GBK" w:hAnsi="方正小标宋_GBK" w:eastAsia="方正小标宋_GBK" w:cs="方正小标宋_GBK"/>
          <w:b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sz w:val="44"/>
          <w:szCs w:val="44"/>
        </w:rPr>
        <w:t>陈歆同志工作情况</w:t>
      </w:r>
    </w:p>
    <w:p>
      <w:pPr>
        <w:spacing w:line="600" w:lineRule="exact"/>
        <w:jc w:val="center"/>
        <w:rPr>
          <w:rFonts w:ascii="方正小标宋_GBK" w:hAnsi="方正小标宋_GBK" w:eastAsia="方正小标宋_GBK" w:cs="方正小标宋_GBK"/>
          <w:b/>
          <w:sz w:val="44"/>
          <w:szCs w:val="44"/>
        </w:rPr>
      </w:pPr>
    </w:p>
    <w:tbl>
      <w:tblPr>
        <w:tblStyle w:val="7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1008"/>
        <w:gridCol w:w="1008"/>
        <w:gridCol w:w="547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exact"/>
        </w:trPr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eastAsia="方正黑体_GBK"/>
                <w:bCs/>
                <w:sz w:val="33"/>
                <w:szCs w:val="33"/>
              </w:rPr>
            </w:pPr>
            <w:r>
              <w:rPr>
                <w:rFonts w:hint="eastAsia" w:eastAsia="方正黑体_GBK"/>
                <w:bCs/>
                <w:sz w:val="33"/>
                <w:szCs w:val="33"/>
              </w:rPr>
              <w:t>姓名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eastAsia="方正黑体_GBK"/>
                <w:bCs/>
                <w:sz w:val="33"/>
                <w:szCs w:val="33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33"/>
                <w:szCs w:val="33"/>
              </w:rPr>
              <w:t>陈歆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eastAsia="方正黑体_GBK"/>
                <w:bCs/>
                <w:sz w:val="33"/>
                <w:szCs w:val="33"/>
              </w:rPr>
            </w:pPr>
            <w:r>
              <w:rPr>
                <w:rFonts w:eastAsia="方正黑体_GBK"/>
                <w:bCs/>
                <w:sz w:val="33"/>
                <w:szCs w:val="33"/>
              </w:rPr>
              <w:t>职务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eastAsia="方正黑体_GBK"/>
                <w:bCs/>
                <w:sz w:val="33"/>
                <w:szCs w:val="33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33"/>
                <w:szCs w:val="33"/>
                <w:lang w:val="en-US" w:eastAsia="zh-CN"/>
              </w:rPr>
              <w:t>集团</w:t>
            </w:r>
            <w:r>
              <w:rPr>
                <w:rFonts w:hint="eastAsia" w:ascii="方正仿宋_GBK" w:hAnsi="方正仿宋_GBK" w:eastAsia="方正仿宋_GBK" w:cs="方正仿宋_GBK"/>
                <w:bCs/>
                <w:sz w:val="33"/>
                <w:szCs w:val="33"/>
              </w:rPr>
              <w:t>人力资源部（培训中心）副部长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80" w:hRule="exact"/>
        </w:trPr>
        <w:tc>
          <w:tcPr>
            <w:tcW w:w="0" w:type="auto"/>
            <w:gridSpan w:val="4"/>
            <w:tcBorders>
              <w:tl2br w:val="nil"/>
              <w:tr2bl w:val="nil"/>
            </w:tcBorders>
            <w:noWrap/>
          </w:tcPr>
          <w:p>
            <w:pPr>
              <w:spacing w:line="600" w:lineRule="exact"/>
              <w:ind w:firstLine="660" w:firstLineChars="200"/>
              <w:rPr>
                <w:rFonts w:ascii="Times New Roman" w:hAnsi="Times New Roman" w:eastAsia="方正仿宋_GBK" w:cs="Times New Roman"/>
                <w:sz w:val="33"/>
                <w:szCs w:val="33"/>
              </w:rPr>
            </w:pPr>
          </w:p>
          <w:p>
            <w:pPr>
              <w:spacing w:line="600" w:lineRule="exact"/>
              <w:ind w:firstLine="660" w:firstLineChars="200"/>
              <w:rPr>
                <w:rFonts w:ascii="Times New Roman" w:hAnsi="Times New Roman" w:eastAsia="方正仿宋_GBK" w:cs="Times New Roman"/>
                <w:sz w:val="33"/>
                <w:szCs w:val="33"/>
              </w:rPr>
            </w:pPr>
          </w:p>
          <w:p>
            <w:pPr>
              <w:spacing w:line="600" w:lineRule="exact"/>
              <w:ind w:firstLine="660" w:firstLineChars="200"/>
              <w:rPr>
                <w:rFonts w:ascii="方正仿宋_GBK" w:hAnsi="Times New Roman" w:eastAsia="方正仿宋_GBK" w:cs="Times New Roman"/>
                <w:sz w:val="33"/>
                <w:szCs w:val="33"/>
              </w:rPr>
            </w:pPr>
            <w:r>
              <w:rPr>
                <w:rFonts w:hint="eastAsia" w:ascii="方正黑体_GBK" w:hAnsi="方正黑体_GBK" w:eastAsia="方正黑体_GBK" w:cs="方正黑体_GBK"/>
                <w:sz w:val="33"/>
                <w:szCs w:val="33"/>
              </w:rPr>
              <w:t>优化工资管控体系</w:t>
            </w:r>
            <w:r>
              <w:rPr>
                <w:rFonts w:hint="eastAsia" w:ascii="方正仿宋_GBK" w:hAnsi="Times New Roman" w:eastAsia="方正仿宋_GBK" w:cs="Times New Roman"/>
                <w:sz w:val="32"/>
                <w:szCs w:val="32"/>
              </w:rPr>
              <w:t>，</w:t>
            </w:r>
            <w:r>
              <w:rPr>
                <w:rFonts w:hint="eastAsia" w:ascii="方正仿宋_GBK" w:hAnsi="Times New Roman" w:eastAsia="方正仿宋_GBK" w:cs="Times New Roman"/>
                <w:sz w:val="33"/>
                <w:szCs w:val="33"/>
              </w:rPr>
              <w:t>根据国企薪酬制度改革有关精神，按照“横向覆盖全业务，纵向穿透全级次”的工作目标，加强集团“全员、全级次、全口径”工资计</w:t>
            </w:r>
            <w:bookmarkStart w:id="0" w:name="_GoBack"/>
            <w:bookmarkEnd w:id="0"/>
            <w:r>
              <w:rPr>
                <w:rFonts w:hint="eastAsia" w:ascii="方正仿宋_GBK" w:hAnsi="Times New Roman" w:eastAsia="方正仿宋_GBK" w:cs="Times New Roman"/>
                <w:sz w:val="33"/>
                <w:szCs w:val="33"/>
              </w:rPr>
              <w:t>提发放、薪酬考核分配工作，做好薪酬制度改革政策宣导培训。完成集团及所属单位2</w:t>
            </w:r>
            <w:r>
              <w:rPr>
                <w:rFonts w:ascii="方正仿宋_GBK" w:hAnsi="Times New Roman" w:eastAsia="方正仿宋_GBK" w:cs="Times New Roman"/>
                <w:sz w:val="33"/>
                <w:szCs w:val="33"/>
              </w:rPr>
              <w:t>024</w:t>
            </w:r>
            <w:r>
              <w:rPr>
                <w:rFonts w:hint="eastAsia" w:ascii="方正仿宋_GBK" w:hAnsi="Times New Roman" w:eastAsia="方正仿宋_GBK" w:cs="Times New Roman"/>
                <w:sz w:val="33"/>
                <w:szCs w:val="33"/>
              </w:rPr>
              <w:t>年度工资清算、2</w:t>
            </w:r>
            <w:r>
              <w:rPr>
                <w:rFonts w:ascii="方正仿宋_GBK" w:hAnsi="Times New Roman" w:eastAsia="方正仿宋_GBK" w:cs="Times New Roman"/>
                <w:sz w:val="33"/>
                <w:szCs w:val="33"/>
              </w:rPr>
              <w:t>025</w:t>
            </w:r>
            <w:r>
              <w:rPr>
                <w:rFonts w:hint="eastAsia" w:ascii="方正仿宋_GBK" w:hAnsi="Times New Roman" w:eastAsia="方正仿宋_GBK" w:cs="Times New Roman"/>
                <w:sz w:val="33"/>
                <w:szCs w:val="33"/>
              </w:rPr>
              <w:t>年度工资分配及2</w:t>
            </w:r>
            <w:r>
              <w:rPr>
                <w:rFonts w:ascii="方正仿宋_GBK" w:hAnsi="Times New Roman" w:eastAsia="方正仿宋_GBK" w:cs="Times New Roman"/>
                <w:sz w:val="33"/>
                <w:szCs w:val="33"/>
              </w:rPr>
              <w:t>026</w:t>
            </w:r>
            <w:r>
              <w:rPr>
                <w:rFonts w:hint="eastAsia" w:ascii="方正仿宋_GBK" w:hAnsi="Times New Roman" w:eastAsia="方正仿宋_GBK" w:cs="Times New Roman"/>
                <w:sz w:val="33"/>
                <w:szCs w:val="33"/>
              </w:rPr>
              <w:t>年度工资预算工作。</w:t>
            </w:r>
          </w:p>
          <w:p>
            <w:pPr>
              <w:spacing w:line="600" w:lineRule="exact"/>
              <w:ind w:firstLine="660" w:firstLineChars="200"/>
              <w:rPr>
                <w:rFonts w:hint="eastAsia" w:ascii="方正仿宋_GBK" w:hAnsi="Times New Roman" w:eastAsia="方正仿宋_GBK" w:cs="Times New Roman"/>
                <w:sz w:val="33"/>
                <w:szCs w:val="33"/>
              </w:rPr>
            </w:pPr>
            <w:r>
              <w:rPr>
                <w:rFonts w:hint="eastAsia" w:ascii="方正黑体_GBK" w:hAnsi="方正黑体_GBK" w:eastAsia="方正黑体_GBK" w:cs="方正黑体_GBK"/>
                <w:sz w:val="33"/>
                <w:szCs w:val="33"/>
              </w:rPr>
              <w:t>强化企业功能定位，</w:t>
            </w:r>
            <w:r>
              <w:rPr>
                <w:rFonts w:hint="eastAsia" w:ascii="方正仿宋_GBK" w:hAnsi="Times New Roman" w:eastAsia="方正仿宋_GBK" w:cs="Times New Roman"/>
                <w:sz w:val="33"/>
                <w:szCs w:val="33"/>
              </w:rPr>
              <w:t>根据集团所属企业功能定位、行业特征、主营业务结构等情况，完成集团及全级次</w:t>
            </w:r>
            <w:r>
              <w:rPr>
                <w:rFonts w:ascii="Times New Roman" w:hAnsi="Times New Roman" w:eastAsia="方正仿宋_GBK" w:cs="Times New Roman"/>
                <w:sz w:val="33"/>
                <w:szCs w:val="33"/>
              </w:rPr>
              <w:t>102</w:t>
            </w:r>
            <w:r>
              <w:rPr>
                <w:rFonts w:hint="eastAsia" w:ascii="方正仿宋_GBK" w:hAnsi="Times New Roman" w:eastAsia="方正仿宋_GBK" w:cs="Times New Roman"/>
                <w:sz w:val="33"/>
                <w:szCs w:val="33"/>
              </w:rPr>
              <w:t>户子企业薪酬管理功能分类认定工作，按照充分竞争类、非充分竞争类，分级分类实施企业薪酬管控工作。对涉及相关国企改革等特殊因素情况，按照“因企施策”原则对企业工资总额内部分配方案进行合理调控。</w:t>
            </w:r>
          </w:p>
          <w:p>
            <w:pPr>
              <w:spacing w:line="600" w:lineRule="exact"/>
              <w:rPr>
                <w:rFonts w:hint="eastAsia" w:ascii="Times New Roman" w:hAnsi="Times New Roman" w:eastAsia="方正仿宋_GBK" w:cs="Times New Roman"/>
                <w:sz w:val="33"/>
                <w:szCs w:val="33"/>
              </w:rPr>
            </w:pPr>
          </w:p>
        </w:tc>
      </w:tr>
    </w:tbl>
    <w:p>
      <w:pPr>
        <w:spacing w:line="20" w:lineRule="exact"/>
      </w:pPr>
    </w:p>
    <w:sectPr>
      <w:footerReference r:id="rId3" w:type="default"/>
      <w:footerReference r:id="rId4" w:type="even"/>
      <w:pgSz w:w="11906" w:h="16838"/>
      <w:pgMar w:top="1701" w:right="1814" w:bottom="1701" w:left="181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>
    <w:pPr>
      <w:pStyle w:val="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E8493F"/>
    <w:rsid w:val="000374D3"/>
    <w:rsid w:val="000504B3"/>
    <w:rsid w:val="00090D03"/>
    <w:rsid w:val="000E6FB3"/>
    <w:rsid w:val="000F330E"/>
    <w:rsid w:val="00125DBE"/>
    <w:rsid w:val="0013610E"/>
    <w:rsid w:val="00164A41"/>
    <w:rsid w:val="001673BB"/>
    <w:rsid w:val="001908C1"/>
    <w:rsid w:val="001A193D"/>
    <w:rsid w:val="001B6B42"/>
    <w:rsid w:val="001D2BC7"/>
    <w:rsid w:val="001F2B61"/>
    <w:rsid w:val="002276BC"/>
    <w:rsid w:val="00234253"/>
    <w:rsid w:val="002A56E9"/>
    <w:rsid w:val="0031193A"/>
    <w:rsid w:val="003154A9"/>
    <w:rsid w:val="003804F9"/>
    <w:rsid w:val="00382803"/>
    <w:rsid w:val="00391F5A"/>
    <w:rsid w:val="00394234"/>
    <w:rsid w:val="0045661C"/>
    <w:rsid w:val="004770C2"/>
    <w:rsid w:val="00477C9E"/>
    <w:rsid w:val="004A75DB"/>
    <w:rsid w:val="004B11F3"/>
    <w:rsid w:val="004B5301"/>
    <w:rsid w:val="004C23F7"/>
    <w:rsid w:val="0053419E"/>
    <w:rsid w:val="00534CFE"/>
    <w:rsid w:val="00557F49"/>
    <w:rsid w:val="005A6D8B"/>
    <w:rsid w:val="005D2B15"/>
    <w:rsid w:val="007563D4"/>
    <w:rsid w:val="007B3E0C"/>
    <w:rsid w:val="0082285B"/>
    <w:rsid w:val="0082369C"/>
    <w:rsid w:val="00823F18"/>
    <w:rsid w:val="0084230A"/>
    <w:rsid w:val="00856928"/>
    <w:rsid w:val="0086241B"/>
    <w:rsid w:val="008659D3"/>
    <w:rsid w:val="00870922"/>
    <w:rsid w:val="008722A1"/>
    <w:rsid w:val="00872CF5"/>
    <w:rsid w:val="00893792"/>
    <w:rsid w:val="008C1D3E"/>
    <w:rsid w:val="008E0DA1"/>
    <w:rsid w:val="009107FB"/>
    <w:rsid w:val="00912F4B"/>
    <w:rsid w:val="00951E85"/>
    <w:rsid w:val="00964FB8"/>
    <w:rsid w:val="00994889"/>
    <w:rsid w:val="009C4CC8"/>
    <w:rsid w:val="009E1F8F"/>
    <w:rsid w:val="009F2F3A"/>
    <w:rsid w:val="00A2743D"/>
    <w:rsid w:val="00A740F3"/>
    <w:rsid w:val="00A82C2A"/>
    <w:rsid w:val="00A863D2"/>
    <w:rsid w:val="00AC1742"/>
    <w:rsid w:val="00B24970"/>
    <w:rsid w:val="00B301DA"/>
    <w:rsid w:val="00B3382F"/>
    <w:rsid w:val="00B53674"/>
    <w:rsid w:val="00B55E52"/>
    <w:rsid w:val="00B673C7"/>
    <w:rsid w:val="00B80B24"/>
    <w:rsid w:val="00B80DF7"/>
    <w:rsid w:val="00B8188B"/>
    <w:rsid w:val="00B82424"/>
    <w:rsid w:val="00BB00FC"/>
    <w:rsid w:val="00BC211D"/>
    <w:rsid w:val="00BD27BE"/>
    <w:rsid w:val="00BD46B1"/>
    <w:rsid w:val="00BF6CC3"/>
    <w:rsid w:val="00C55657"/>
    <w:rsid w:val="00C66554"/>
    <w:rsid w:val="00CA654B"/>
    <w:rsid w:val="00CC5697"/>
    <w:rsid w:val="00CE6C3F"/>
    <w:rsid w:val="00CF64E9"/>
    <w:rsid w:val="00D625C3"/>
    <w:rsid w:val="00D62891"/>
    <w:rsid w:val="00D76F6A"/>
    <w:rsid w:val="00D95C96"/>
    <w:rsid w:val="00DB24FE"/>
    <w:rsid w:val="00DC1671"/>
    <w:rsid w:val="00DD0959"/>
    <w:rsid w:val="00DD1E09"/>
    <w:rsid w:val="00DF5F1F"/>
    <w:rsid w:val="00E30D12"/>
    <w:rsid w:val="00E3210A"/>
    <w:rsid w:val="00E639B6"/>
    <w:rsid w:val="00E84BC7"/>
    <w:rsid w:val="00EF6955"/>
    <w:rsid w:val="00F00143"/>
    <w:rsid w:val="00F0106F"/>
    <w:rsid w:val="00F02291"/>
    <w:rsid w:val="00F13226"/>
    <w:rsid w:val="00FA210A"/>
    <w:rsid w:val="00FF13F5"/>
    <w:rsid w:val="01030DB3"/>
    <w:rsid w:val="011C0EAF"/>
    <w:rsid w:val="011E2BC3"/>
    <w:rsid w:val="0319640B"/>
    <w:rsid w:val="035B42E1"/>
    <w:rsid w:val="03CC7632"/>
    <w:rsid w:val="0519772B"/>
    <w:rsid w:val="07972F61"/>
    <w:rsid w:val="07B52CA6"/>
    <w:rsid w:val="07B53CF7"/>
    <w:rsid w:val="08295B0B"/>
    <w:rsid w:val="0A2D06F1"/>
    <w:rsid w:val="0B376400"/>
    <w:rsid w:val="0D3C7151"/>
    <w:rsid w:val="0D750114"/>
    <w:rsid w:val="0D8C75BA"/>
    <w:rsid w:val="0ED17C0C"/>
    <w:rsid w:val="10CE5DF5"/>
    <w:rsid w:val="11ED37C7"/>
    <w:rsid w:val="123266B9"/>
    <w:rsid w:val="12E14BE7"/>
    <w:rsid w:val="13241085"/>
    <w:rsid w:val="14044125"/>
    <w:rsid w:val="14ED766F"/>
    <w:rsid w:val="150B5835"/>
    <w:rsid w:val="180B4666"/>
    <w:rsid w:val="185335F2"/>
    <w:rsid w:val="18E6751B"/>
    <w:rsid w:val="1C1572A5"/>
    <w:rsid w:val="1CA93AA1"/>
    <w:rsid w:val="1E2C3D08"/>
    <w:rsid w:val="1F4D159F"/>
    <w:rsid w:val="1FB10CAF"/>
    <w:rsid w:val="1FFF09CB"/>
    <w:rsid w:val="208C2768"/>
    <w:rsid w:val="20E90DD3"/>
    <w:rsid w:val="21142967"/>
    <w:rsid w:val="21172799"/>
    <w:rsid w:val="225061B6"/>
    <w:rsid w:val="22EC260F"/>
    <w:rsid w:val="23131FBD"/>
    <w:rsid w:val="23172D9A"/>
    <w:rsid w:val="235062F9"/>
    <w:rsid w:val="241546BB"/>
    <w:rsid w:val="2530002F"/>
    <w:rsid w:val="256E3C7B"/>
    <w:rsid w:val="26AA4107"/>
    <w:rsid w:val="2A41091B"/>
    <w:rsid w:val="2B2F0860"/>
    <w:rsid w:val="2CC46519"/>
    <w:rsid w:val="2D4B20B8"/>
    <w:rsid w:val="2FE8493F"/>
    <w:rsid w:val="30BA1A8B"/>
    <w:rsid w:val="3284277C"/>
    <w:rsid w:val="344C4E8B"/>
    <w:rsid w:val="37986DA1"/>
    <w:rsid w:val="37D92564"/>
    <w:rsid w:val="37F1187C"/>
    <w:rsid w:val="3876737D"/>
    <w:rsid w:val="38B63413"/>
    <w:rsid w:val="3CA10E5E"/>
    <w:rsid w:val="3D295F12"/>
    <w:rsid w:val="3ED97A54"/>
    <w:rsid w:val="3FB33CCE"/>
    <w:rsid w:val="3FC3AB88"/>
    <w:rsid w:val="3FCB4691"/>
    <w:rsid w:val="401138B2"/>
    <w:rsid w:val="40F93132"/>
    <w:rsid w:val="415A7462"/>
    <w:rsid w:val="41B837D8"/>
    <w:rsid w:val="41CA1EC7"/>
    <w:rsid w:val="42446DF5"/>
    <w:rsid w:val="434E68FE"/>
    <w:rsid w:val="44277071"/>
    <w:rsid w:val="4505699C"/>
    <w:rsid w:val="45187F7C"/>
    <w:rsid w:val="459866B6"/>
    <w:rsid w:val="46895503"/>
    <w:rsid w:val="473A4BC8"/>
    <w:rsid w:val="487256EE"/>
    <w:rsid w:val="49552107"/>
    <w:rsid w:val="4B2B3506"/>
    <w:rsid w:val="4BA16A56"/>
    <w:rsid w:val="4BF812DB"/>
    <w:rsid w:val="4C0A216F"/>
    <w:rsid w:val="4CDF0B6F"/>
    <w:rsid w:val="4DD13975"/>
    <w:rsid w:val="4E676344"/>
    <w:rsid w:val="503B3905"/>
    <w:rsid w:val="50A11A68"/>
    <w:rsid w:val="52DD5E62"/>
    <w:rsid w:val="53005C5B"/>
    <w:rsid w:val="53D316F3"/>
    <w:rsid w:val="53EA731B"/>
    <w:rsid w:val="54112C69"/>
    <w:rsid w:val="544C1A55"/>
    <w:rsid w:val="55001DEC"/>
    <w:rsid w:val="55F07B5D"/>
    <w:rsid w:val="56012E52"/>
    <w:rsid w:val="56242F98"/>
    <w:rsid w:val="57130425"/>
    <w:rsid w:val="58D619D9"/>
    <w:rsid w:val="5942268F"/>
    <w:rsid w:val="5A267B20"/>
    <w:rsid w:val="5B870034"/>
    <w:rsid w:val="5BC07969"/>
    <w:rsid w:val="5BFC7E5C"/>
    <w:rsid w:val="5CBB83C4"/>
    <w:rsid w:val="5D4C0B5A"/>
    <w:rsid w:val="5E720E5B"/>
    <w:rsid w:val="607E2844"/>
    <w:rsid w:val="62703885"/>
    <w:rsid w:val="63782B0A"/>
    <w:rsid w:val="63C562FB"/>
    <w:rsid w:val="65435442"/>
    <w:rsid w:val="66750B81"/>
    <w:rsid w:val="676B69AF"/>
    <w:rsid w:val="68B9380B"/>
    <w:rsid w:val="69452340"/>
    <w:rsid w:val="6AB1259F"/>
    <w:rsid w:val="6B67790A"/>
    <w:rsid w:val="6B725A2F"/>
    <w:rsid w:val="6D7E148C"/>
    <w:rsid w:val="6DFD0C53"/>
    <w:rsid w:val="6F6F75F4"/>
    <w:rsid w:val="704E7362"/>
    <w:rsid w:val="71925996"/>
    <w:rsid w:val="73F224C0"/>
    <w:rsid w:val="745D3A3E"/>
    <w:rsid w:val="74B5395C"/>
    <w:rsid w:val="761A63C8"/>
    <w:rsid w:val="774B3B8F"/>
    <w:rsid w:val="799D6ACC"/>
    <w:rsid w:val="7AAB0476"/>
    <w:rsid w:val="7ACD54BE"/>
    <w:rsid w:val="7B013C3A"/>
    <w:rsid w:val="7B4130DC"/>
    <w:rsid w:val="7B7666E6"/>
    <w:rsid w:val="7C377093"/>
    <w:rsid w:val="7C5F2EB0"/>
    <w:rsid w:val="7D5E44A8"/>
    <w:rsid w:val="7D7CEF2D"/>
    <w:rsid w:val="7EFD5B60"/>
    <w:rsid w:val="7F4212AA"/>
    <w:rsid w:val="7F4E75D5"/>
    <w:rsid w:val="7F7C2715"/>
    <w:rsid w:val="DFFBC605"/>
    <w:rsid w:val="E8FCA450"/>
    <w:rsid w:val="F7CC7B7D"/>
    <w:rsid w:val="F9FCBDB3"/>
    <w:rsid w:val="FB9FF6E3"/>
    <w:rsid w:val="FBED55FE"/>
    <w:rsid w:val="FBF7E72F"/>
    <w:rsid w:val="FBFCFF3D"/>
    <w:rsid w:val="FD7B1098"/>
    <w:rsid w:val="FFF3BD71"/>
    <w:rsid w:val="FFFB119E"/>
    <w:rsid w:val="FFFFD9E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page number"/>
    <w:basedOn w:val="8"/>
    <w:qFormat/>
    <w:uiPriority w:val="0"/>
  </w:style>
  <w:style w:type="character" w:styleId="10">
    <w:name w:val="Emphasis"/>
    <w:basedOn w:val="8"/>
    <w:qFormat/>
    <w:uiPriority w:val="0"/>
    <w:rPr>
      <w:i/>
    </w:rPr>
  </w:style>
  <w:style w:type="character" w:styleId="11">
    <w:name w:val="footnote reference"/>
    <w:qFormat/>
    <w:uiPriority w:val="0"/>
    <w:rPr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48</Words>
  <Characters>276</Characters>
  <Lines>2</Lines>
  <Paragraphs>1</Paragraphs>
  <TotalTime>881</TotalTime>
  <ScaleCrop>false</ScaleCrop>
  <LinksUpToDate>false</LinksUpToDate>
  <CharactersWithSpaces>323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2020-02-26T13:23:00Z</dcterms:created>
  <dc:creator>刘华</dc:creator>
  <cp:lastModifiedBy>Administrator</cp:lastModifiedBy>
  <cp:lastPrinted>2024-01-12T03:28:00Z</cp:lastPrinted>
  <dcterms:modified xsi:type="dcterms:W3CDTF">2026-02-27T01:42:50Z</dcterms:modified>
  <dc:title>附件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